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spacing w:after="120" w:before="240"/>
      </w:pPr>
      <w:r>
        <w:rPr>
          <w:rFonts w:ascii="Arial" w:cs="Arial" w:eastAsia="Arial" w:hAnsi="Arial"/>
          <w:b/>
          <w:bCs/>
          <w:color w:val="0B2E44"/>
          <w:sz w:val="32"/>
          <w:szCs w:val="32"/>
        </w:rPr>
        <w:t xml:space="preserve">Phone call log</w:t>
      </w:r>
    </w:p>
    <w:p>
      <w:pPr>
        <w:spacing w:after="160" w:line="300"/>
      </w:pPr>
      <w:r>
        <w:rPr>
          <w:rFonts w:ascii="Arial" w:cs="Arial" w:eastAsia="Arial" w:hAnsi="Arial"/>
        </w:rPr>
        <w:t xml:space="preserve">Reference: </w:t>
      </w:r>
      <w:r>
        <w:rPr>
          <w:rFonts w:ascii="Arial" w:cs="Arial" w:eastAsia="Arial" w:hAnsi="Arial"/>
          <w:highlight w:val="yellow"/>
        </w:rPr>
        <w:t xml:space="preserve">[CMS reference number]</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14570"/>
      </w:tblGrid>
      <w:tr>
        <w:tc>
          <w:tcPr>
            <w:tcW w:type="dxa" w:w="14570"/>
            <w:tcBorders>
              <w:top w:val="single" w:color="0A6464" w:sz="4"/>
              <w:left w:val="single" w:color="0A6464" w:sz="24"/>
              <w:bottom w:val="single" w:color="0A6464" w:sz="4"/>
              <w:right w:val="single" w:color="0A6464" w:sz="4"/>
            </w:tcBorders>
            <w:shd w:fill="E4F1F0" w:color="auto" w:val="clear"/>
            <w:tcMar>
              <w:top w:type="dxa" w:w="120"/>
              <w:left w:type="dxa" w:w="180"/>
              <w:bottom w:type="dxa" w:w="120"/>
              <w:right w:type="dxa" w:w="180"/>
            </w:tcMar>
          </w:tcPr>
          <w:p>
            <w:pPr>
              <w:spacing w:after="0"/>
            </w:pPr>
            <w:r>
              <w:rPr>
                <w:rFonts w:ascii="Arial" w:cs="Arial" w:eastAsia="Arial" w:hAnsi="Arial"/>
                <w:sz w:val="19"/>
                <w:szCs w:val="19"/>
              </w:rPr>
              <w:t xml:space="preserve">Fill in straight after every call. Confirm anything important in writing the same day and note the date you did so. You can ask DWP for its recordings of your calls through a subject access request.</w:t>
            </w:r>
          </w:p>
        </w:tc>
      </w:tr>
    </w:tbl>
    <w:p>
      <w:pPr>
        <w:spacing w:after="160"/>
      </w:pP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1200"/>
        <w:gridCol w:w="900"/>
        <w:gridCol w:w="2000"/>
        <w:gridCol w:w="3900"/>
        <w:gridCol w:w="3900"/>
        <w:gridCol w:w="2670"/>
      </w:tblGrid>
      <w:tr>
        <w:trPr>
          <w:tblHeader/>
        </w:trPr>
        <w:tc>
          <w:tcPr>
            <w:tcW w:type="dxa" w:w="1200"/>
            <w:tcBorders>
              <w:top w:val="single" w:color="9AA9B5" w:sz="4"/>
              <w:left w:val="single" w:color="9AA9B5" w:sz="4"/>
              <w:bottom w:val="single" w:color="9AA9B5" w:sz="4"/>
              <w:right w:val="single" w:color="9AA9B5" w:sz="4"/>
            </w:tcBorders>
            <w:shd w:fill="0B2E44" w:color="auto" w:val="clear"/>
            <w:tcMar>
              <w:top w:type="dxa" w:w="80"/>
              <w:left w:type="dxa" w:w="100"/>
              <w:bottom w:type="dxa" w:w="80"/>
              <w:right w:type="dxa" w:w="100"/>
            </w:tcMar>
          </w:tcPr>
          <w:p>
            <w:r>
              <w:rPr>
                <w:rFonts w:ascii="Arial" w:cs="Arial" w:eastAsia="Arial" w:hAnsi="Arial"/>
                <w:b/>
                <w:bCs/>
                <w:color w:val="FFFFFF"/>
                <w:sz w:val="19"/>
                <w:szCs w:val="19"/>
              </w:rPr>
              <w:t xml:space="preserve">Date</w:t>
            </w:r>
          </w:p>
        </w:tc>
        <w:tc>
          <w:tcPr>
            <w:tcW w:type="dxa" w:w="900"/>
            <w:tcBorders>
              <w:top w:val="single" w:color="9AA9B5" w:sz="4"/>
              <w:left w:val="single" w:color="9AA9B5" w:sz="4"/>
              <w:bottom w:val="single" w:color="9AA9B5" w:sz="4"/>
              <w:right w:val="single" w:color="9AA9B5" w:sz="4"/>
            </w:tcBorders>
            <w:shd w:fill="0B2E44" w:color="auto" w:val="clear"/>
            <w:tcMar>
              <w:top w:type="dxa" w:w="80"/>
              <w:left w:type="dxa" w:w="100"/>
              <w:bottom w:type="dxa" w:w="80"/>
              <w:right w:type="dxa" w:w="100"/>
            </w:tcMar>
          </w:tcPr>
          <w:p>
            <w:r>
              <w:rPr>
                <w:rFonts w:ascii="Arial" w:cs="Arial" w:eastAsia="Arial" w:hAnsi="Arial"/>
                <w:b/>
                <w:bCs/>
                <w:color w:val="FFFFFF"/>
                <w:sz w:val="19"/>
                <w:szCs w:val="19"/>
              </w:rPr>
              <w:t xml:space="preserve">Time</w:t>
            </w:r>
          </w:p>
        </w:tc>
        <w:tc>
          <w:tcPr>
            <w:tcW w:type="dxa" w:w="2000"/>
            <w:tcBorders>
              <w:top w:val="single" w:color="9AA9B5" w:sz="4"/>
              <w:left w:val="single" w:color="9AA9B5" w:sz="4"/>
              <w:bottom w:val="single" w:color="9AA9B5" w:sz="4"/>
              <w:right w:val="single" w:color="9AA9B5" w:sz="4"/>
            </w:tcBorders>
            <w:shd w:fill="0B2E44" w:color="auto" w:val="clear"/>
            <w:tcMar>
              <w:top w:type="dxa" w:w="80"/>
              <w:left w:type="dxa" w:w="100"/>
              <w:bottom w:type="dxa" w:w="80"/>
              <w:right w:type="dxa" w:w="100"/>
            </w:tcMar>
          </w:tcPr>
          <w:p>
            <w:r>
              <w:rPr>
                <w:rFonts w:ascii="Arial" w:cs="Arial" w:eastAsia="Arial" w:hAnsi="Arial"/>
                <w:b/>
                <w:bCs/>
                <w:color w:val="FFFFFF"/>
                <w:sz w:val="19"/>
                <w:szCs w:val="19"/>
              </w:rPr>
              <w:t xml:space="preserve">Adviser (name / team)</w:t>
            </w:r>
          </w:p>
        </w:tc>
        <w:tc>
          <w:tcPr>
            <w:tcW w:type="dxa" w:w="3900"/>
            <w:tcBorders>
              <w:top w:val="single" w:color="9AA9B5" w:sz="4"/>
              <w:left w:val="single" w:color="9AA9B5" w:sz="4"/>
              <w:bottom w:val="single" w:color="9AA9B5" w:sz="4"/>
              <w:right w:val="single" w:color="9AA9B5" w:sz="4"/>
            </w:tcBorders>
            <w:shd w:fill="0B2E44" w:color="auto" w:val="clear"/>
            <w:tcMar>
              <w:top w:type="dxa" w:w="80"/>
              <w:left w:type="dxa" w:w="100"/>
              <w:bottom w:type="dxa" w:w="80"/>
              <w:right w:type="dxa" w:w="100"/>
            </w:tcMar>
          </w:tcPr>
          <w:p>
            <w:r>
              <w:rPr>
                <w:rFonts w:ascii="Arial" w:cs="Arial" w:eastAsia="Arial" w:hAnsi="Arial"/>
                <w:b/>
                <w:bCs/>
                <w:color w:val="FFFFFF"/>
                <w:sz w:val="19"/>
                <w:szCs w:val="19"/>
              </w:rPr>
              <w:t xml:space="preserve">What I said or asked</w:t>
            </w:r>
          </w:p>
        </w:tc>
        <w:tc>
          <w:tcPr>
            <w:tcW w:type="dxa" w:w="3900"/>
            <w:tcBorders>
              <w:top w:val="single" w:color="9AA9B5" w:sz="4"/>
              <w:left w:val="single" w:color="9AA9B5" w:sz="4"/>
              <w:bottom w:val="single" w:color="9AA9B5" w:sz="4"/>
              <w:right w:val="single" w:color="9AA9B5" w:sz="4"/>
            </w:tcBorders>
            <w:shd w:fill="0B2E44" w:color="auto" w:val="clear"/>
            <w:tcMar>
              <w:top w:type="dxa" w:w="80"/>
              <w:left w:type="dxa" w:w="100"/>
              <w:bottom w:type="dxa" w:w="80"/>
              <w:right w:type="dxa" w:w="100"/>
            </w:tcMar>
          </w:tcPr>
          <w:p>
            <w:r>
              <w:rPr>
                <w:rFonts w:ascii="Arial" w:cs="Arial" w:eastAsia="Arial" w:hAnsi="Arial"/>
                <w:b/>
                <w:bCs/>
                <w:color w:val="FFFFFF"/>
                <w:sz w:val="19"/>
                <w:szCs w:val="19"/>
              </w:rPr>
              <w:t xml:space="preserve">What they said or promised</w:t>
            </w:r>
          </w:p>
        </w:tc>
        <w:tc>
          <w:tcPr>
            <w:tcW w:type="dxa" w:w="2670"/>
            <w:tcBorders>
              <w:top w:val="single" w:color="9AA9B5" w:sz="4"/>
              <w:left w:val="single" w:color="9AA9B5" w:sz="4"/>
              <w:bottom w:val="single" w:color="9AA9B5" w:sz="4"/>
              <w:right w:val="single" w:color="9AA9B5" w:sz="4"/>
            </w:tcBorders>
            <w:shd w:fill="0B2E44" w:color="auto" w:val="clear"/>
            <w:tcMar>
              <w:top w:type="dxa" w:w="80"/>
              <w:left w:type="dxa" w:w="100"/>
              <w:bottom w:type="dxa" w:w="80"/>
              <w:right w:type="dxa" w:w="100"/>
            </w:tcMar>
          </w:tcPr>
          <w:p>
            <w:r>
              <w:rPr>
                <w:rFonts w:ascii="Arial" w:cs="Arial" w:eastAsia="Arial" w:hAnsi="Arial"/>
                <w:b/>
                <w:bCs/>
                <w:color w:val="FFFFFF"/>
                <w:sz w:val="19"/>
                <w:szCs w:val="19"/>
              </w:rPr>
              <w:t xml:space="preserve">Confirmed in writing (date)</w:t>
            </w: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r>
        <w:trPr>
          <w:trHeight w:val="600" w:hRule="atLeast"/>
        </w:trPr>
        <w:tc>
          <w:tcPr>
            <w:tcW w:type="dxa" w:w="12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0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3900"/>
            <w:tcBorders>
              <w:top w:val="single" w:color="9AA9B5" w:sz="4"/>
              <w:left w:val="single" w:color="9AA9B5" w:sz="4"/>
              <w:bottom w:val="single" w:color="9AA9B5" w:sz="4"/>
              <w:right w:val="single" w:color="9AA9B5" w:sz="4"/>
            </w:tcBorders>
            <w:tcMar>
              <w:top w:type="dxa" w:w="60"/>
              <w:left w:type="dxa" w:w="100"/>
              <w:bottom w:type="dxa" w:w="60"/>
              <w:right w:type="dxa" w:w="100"/>
            </w:tcMar>
          </w:tcPr>
          <w:p/>
        </w:tc>
        <w:tc>
          <w:tcPr>
            <w:tcW w:type="dxa" w:w="2670"/>
            <w:tcBorders>
              <w:top w:val="single" w:color="9AA9B5" w:sz="4"/>
              <w:left w:val="single" w:color="9AA9B5" w:sz="4"/>
              <w:bottom w:val="single" w:color="9AA9B5" w:sz="4"/>
              <w:right w:val="single" w:color="9AA9B5" w:sz="4"/>
            </w:tcBorders>
            <w:tcMar>
              <w:top w:type="dxa" w:w="60"/>
              <w:left w:type="dxa" w:w="100"/>
              <w:bottom w:type="dxa" w:w="60"/>
              <w:right w:type="dxa" w:w="100"/>
            </w:tcMar>
          </w:tcPr>
          <w:p/>
        </w:tc>
      </w:tr>
    </w:tbl>
    <w:sectPr>
      <w:footerReference w:type="default" r:id="rId6"/>
      <w:pgSz w:w="16838" w:h="11906" w:orient="landscape"/>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6B7785"/>
        <w:sz w:val="16"/>
        <w:szCs w:val="16"/>
      </w:rPr>
      <w:t xml:space="preserve">Template from cms-hub.co.uk. General information, not legal advice. Page </w:t>
    </w:r>
    <w:r>
      <w:rPr>
        <w:rFonts w:ascii="Arial" w:cs="Arial" w:eastAsia="Arial" w:hAnsi="Arial"/>
        <w:color w:val="6B77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lvl>
  </w:abstractNum>
  <w:abstractNum w:abstractNumId="4" w15:restartNumberingAfterBreak="0">
    <w:multiLevelType w:val="hybridMultilevel"/>
    <w:lvl w:ilvl="0" w:tentative="1">
      <w:start w:val="1"/>
      <w:numFmt w:val="decimal"/>
      <w:lvlText w:val="%1."/>
      <w:lvlJc w:val="left"/>
      <w:pPr>
        <w:ind w:left="567" w:hanging="567"/>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call-log</dc:title>
  <dc:creator>CMS Hub</dc:creator>
  <dc:description>Template from cms-hub.co.uk</dc:description>
  <cp:lastModifiedBy>Un-named</cp:lastModifiedBy>
  <cp:revision>1</cp:revision>
  <dcterms:created xsi:type="dcterms:W3CDTF">2026-10-23T13:35:40.549Z</dcterms:created>
  <dcterms:modified xsi:type="dcterms:W3CDTF">2026-10-23T13:35:40.549Z</dcterms:modified>
</cp:coreProperties>
</file>

<file path=docProps/custom.xml><?xml version="1.0" encoding="utf-8"?>
<Properties xmlns="http://schemas.openxmlformats.org/officeDocument/2006/custom-properties" xmlns:vt="http://schemas.openxmlformats.org/officeDocument/2006/docPropsVTypes"/>
</file>